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732DC">
      <w:pPr>
        <w:pStyle w:val="3"/>
        <w:ind w:left="0" w:leftChars="0" w:firstLine="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附件4</w:t>
      </w:r>
    </w:p>
    <w:p w14:paraId="3EA9EF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pPr>
    </w:p>
    <w:p w14:paraId="2268C4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07F36D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center"/>
        <w:rPr>
          <w:sz w:val="36"/>
          <w:szCs w:val="36"/>
        </w:rPr>
      </w:pPr>
      <w:r>
        <w:rPr>
          <w:rStyle w:val="7"/>
          <w:sz w:val="36"/>
          <w:szCs w:val="36"/>
        </w:rPr>
        <w:t>关于符合本国产品标准的声明函</w:t>
      </w:r>
    </w:p>
    <w:p w14:paraId="6F07C0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63F99E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本公司（单位）郑重声明，根据《国务院办公厅关于在政府采购中实施本国产品标准及相关政策的通知》（国办发〔2025〕34号）的规定，本公司（单位）提供的以下产品属于本国产品。具体情况如下：</w:t>
      </w:r>
    </w:p>
    <w:p w14:paraId="43ACA2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1.</w:t>
      </w:r>
      <w:r>
        <w:rPr>
          <w:rStyle w:val="8"/>
        </w:rPr>
        <w:t>（产品名称1）</w:t>
      </w:r>
      <w:r>
        <w:rPr>
          <w:rStyle w:val="8"/>
          <w:vertAlign w:val="superscript"/>
        </w:rPr>
        <w:t>1</w:t>
      </w:r>
      <w:r>
        <w:t>，生产厂为</w:t>
      </w:r>
      <w:r>
        <w:rPr>
          <w:rStyle w:val="8"/>
        </w:rPr>
        <w:t>（厂名）</w:t>
      </w:r>
      <w:r>
        <w:rPr>
          <w:rStyle w:val="8"/>
          <w:vertAlign w:val="superscript"/>
        </w:rPr>
        <w:t>2</w:t>
      </w:r>
      <w:r>
        <w:t>，厂址为</w:t>
      </w:r>
      <w:r>
        <w:rPr>
          <w:rStyle w:val="8"/>
        </w:rPr>
        <w:t>（生产厂址）</w:t>
      </w:r>
      <w:r>
        <w:t>。</w:t>
      </w:r>
      <w:r>
        <w:rPr>
          <w:rStyle w:val="8"/>
        </w:rPr>
        <w:t>（产品名称1）</w:t>
      </w:r>
      <w:r>
        <w:t>的中国境内生产的组件成本占比≥</w:t>
      </w:r>
      <w:r>
        <w:rPr>
          <w:rStyle w:val="8"/>
        </w:rPr>
        <w:t>（规定比例）</w:t>
      </w:r>
      <w:r>
        <w:rPr>
          <w:rStyle w:val="8"/>
          <w:vertAlign w:val="superscript"/>
        </w:rPr>
        <w:t>3</w:t>
      </w:r>
      <w:r>
        <w:t>。</w:t>
      </w:r>
      <w:r>
        <w:rPr>
          <w:rStyle w:val="8"/>
        </w:rPr>
        <w:t>（产品名称1）</w:t>
      </w:r>
      <w:r>
        <w:t>的</w:t>
      </w:r>
      <w:r>
        <w:rPr>
          <w:rStyle w:val="8"/>
        </w:rPr>
        <w:t>（关键组件）</w:t>
      </w:r>
      <w:r>
        <w:rPr>
          <w:rStyle w:val="8"/>
          <w:vertAlign w:val="superscript"/>
        </w:rPr>
        <w:t>4</w:t>
      </w:r>
      <w:r>
        <w:t>在中国境内生产。</w:t>
      </w:r>
      <w:r>
        <w:rPr>
          <w:rStyle w:val="8"/>
        </w:rPr>
        <w:t>（产品名称1）</w:t>
      </w:r>
      <w:r>
        <w:t>的</w:t>
      </w:r>
      <w:r>
        <w:rPr>
          <w:rStyle w:val="8"/>
        </w:rPr>
        <w:t>（关键工序）</w:t>
      </w:r>
      <w:r>
        <w:rPr>
          <w:rStyle w:val="8"/>
          <w:vertAlign w:val="superscript"/>
        </w:rPr>
        <w:t>5</w:t>
      </w:r>
      <w:r>
        <w:t>在中国境内完成。</w:t>
      </w:r>
    </w:p>
    <w:p w14:paraId="02BEA0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2.</w:t>
      </w:r>
      <w:r>
        <w:rPr>
          <w:rStyle w:val="8"/>
        </w:rPr>
        <w:t>（产品名称2）</w:t>
      </w:r>
      <w:r>
        <w:t>，生产厂为</w:t>
      </w:r>
      <w:r>
        <w:rPr>
          <w:rStyle w:val="8"/>
        </w:rPr>
        <w:t>（厂名）</w:t>
      </w:r>
      <w:r>
        <w:t>，厂址为</w:t>
      </w:r>
      <w:r>
        <w:rPr>
          <w:rStyle w:val="8"/>
        </w:rPr>
        <w:t>（生产厂址）</w:t>
      </w:r>
      <w:r>
        <w:t>。</w:t>
      </w:r>
      <w:r>
        <w:rPr>
          <w:rStyle w:val="8"/>
        </w:rPr>
        <w:t>（产品名称2）</w:t>
      </w:r>
      <w:r>
        <w:t>的中国境内生产的组件成本占比≥</w:t>
      </w:r>
      <w:r>
        <w:rPr>
          <w:rStyle w:val="8"/>
        </w:rPr>
        <w:t>（规定比例）</w:t>
      </w:r>
      <w:r>
        <w:t>。</w:t>
      </w:r>
      <w:r>
        <w:rPr>
          <w:rStyle w:val="8"/>
        </w:rPr>
        <w:t>（产品名称2）</w:t>
      </w:r>
      <w:r>
        <w:t>的</w:t>
      </w:r>
      <w:r>
        <w:rPr>
          <w:rStyle w:val="8"/>
        </w:rPr>
        <w:t>（关键组件）</w:t>
      </w:r>
      <w:r>
        <w:t>在中国境内生产。</w:t>
      </w:r>
      <w:r>
        <w:rPr>
          <w:rStyle w:val="8"/>
        </w:rPr>
        <w:t>（产品名称2）</w:t>
      </w:r>
      <w:r>
        <w:t>的</w:t>
      </w:r>
      <w:r>
        <w:rPr>
          <w:rStyle w:val="8"/>
        </w:rPr>
        <w:t>（关键工序）</w:t>
      </w:r>
      <w:r>
        <w:t>在中国境内完成。</w:t>
      </w:r>
    </w:p>
    <w:p w14:paraId="0C30BE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w:t>
      </w:r>
    </w:p>
    <w:p w14:paraId="68D82A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本公司（单位）对上述声明内容的真实性负责。如有虚假，愿承担相应法律责任。</w:t>
      </w:r>
    </w:p>
    <w:p w14:paraId="5691C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pPr>
      <w:r>
        <w:t>公司（单位）名称（盖章）：      </w:t>
      </w:r>
    </w:p>
    <w:p w14:paraId="3348C3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pPr>
      <w:r>
        <w:t>日期：　　　　　年　　月　日    </w:t>
      </w:r>
    </w:p>
    <w:p w14:paraId="0938C0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2235A736">
      <w:pPr>
        <w:pStyle w:val="3"/>
        <w:ind w:left="0" w:leftChars="0" w:firstLine="0" w:firstLineChars="0"/>
        <w:rPr>
          <w:rFonts w:hint="eastAsia" w:ascii="黑体" w:hAnsi="黑体" w:eastAsia="黑体" w:cs="黑体"/>
          <w:sz w:val="28"/>
          <w:szCs w:val="28"/>
          <w:lang w:val="en-US" w:eastAsia="zh-CN"/>
        </w:rPr>
      </w:pPr>
    </w:p>
    <w:p w14:paraId="01EB7000"/>
    <w:p w14:paraId="6B11F26A">
      <w:bookmarkStart w:id="0" w:name="_GoBack"/>
      <w:bookmarkEnd w:id="0"/>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D0396"/>
    <w:rsid w:val="0FED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列出段落1"/>
    <w:basedOn w:val="1"/>
    <w:next w:val="1"/>
    <w:unhideWhenUsed/>
    <w:qFormat/>
    <w:uiPriority w:val="0"/>
    <w:pPr>
      <w:ind w:firstLine="420" w:firstLineChars="200"/>
    </w:pPr>
    <w:rPr>
      <w:rFonts w:ascii="Calibri" w:hAnsi="Calibri" w:eastAsia="仿宋_GB2312"/>
      <w:sz w:val="32"/>
      <w:szCs w:val="32"/>
    </w:rPr>
  </w:style>
  <w:style w:type="paragraph" w:styleId="3">
    <w:name w:val="Normal Indent"/>
    <w:basedOn w:val="1"/>
    <w:qFormat/>
    <w:uiPriority w:val="0"/>
    <w:pPr>
      <w:ind w:firstLine="420"/>
    </w:pPr>
    <w:rPr>
      <w:kern w:val="0"/>
      <w:sz w:val="20"/>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rPr>
  </w:style>
  <w:style w:type="character" w:styleId="8">
    <w:name w:val="Emphasis"/>
    <w:basedOn w:val="6"/>
    <w:qFormat/>
    <w:uiPriority w:val="2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2025-11-19T06:53:00Z</dcterms:created>
  <dc:creator>信息安全头等舱</dc:creator>
  <cp:lastModifiedBy>信息安全头等舱</cp:lastModifiedBy>
  <dcterms:modified xsi:type="dcterms:W3CDTF">2025-11-19T06:53:54Z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DC24043A74D64E4CA0A78CA49EC5CCD0_11</vt:lpwstr>
  </property>
  <property fmtid="{D5CDD505-2E9C-101B-9397-08002B2CF9AE}" pid="4" name="KSOTemplateDocerSaveRecord">
    <vt:lpwstr>eyJoZGlkIjoiYjdiOWIwODAzNGE0YzE3MjdiNGEyYzgxY2Q2YzExNmIiLCJ1c2VySWQiOiIxNjgyNTIxNTI5In0=</vt:lpwstr>
  </property>
</Properties>
</file>